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657" w:rsidRDefault="00BE5657" w:rsidP="00BE5657">
      <w:pPr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Вариант 2</w:t>
      </w:r>
    </w:p>
    <w:p w:rsidR="00BE5657" w:rsidRDefault="00BE5657" w:rsidP="00BE5657">
      <w:pPr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2ADC" w:rsidRPr="002B2DEC" w:rsidRDefault="00BE5657" w:rsidP="00BE5657">
      <w:pPr>
        <w:contextualSpacing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B32AD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  <w:r w:rsidR="00B32ADC" w:rsidRPr="002B2DEC">
        <w:rPr>
          <w:rFonts w:ascii="Times New Roman" w:hAnsi="Times New Roman"/>
          <w:sz w:val="28"/>
          <w:szCs w:val="28"/>
        </w:rPr>
        <w:t xml:space="preserve"> </w:t>
      </w:r>
      <w:r w:rsidR="00B32ADC"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шпур?</w:t>
      </w:r>
    </w:p>
    <w:p w:rsidR="00B32ADC" w:rsidRPr="002B2DEC" w:rsidRDefault="00B32ADC" w:rsidP="00BE5657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Искусственное цилиндрическое углубление в горной породе или строительной конструкции диаметром до 45мм и глубиной до 3м, пробуренное бурильным молотком или сверлом</w:t>
      </w:r>
    </w:p>
    <w:p w:rsidR="00B32ADC" w:rsidRPr="002B2DEC" w:rsidRDefault="00B32ADC" w:rsidP="00BE5657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Искусственное цилиндрическое углубление в горной породе или строительной конструкции диаметром до 75мм и глубиной до 5м, пробуренное бурильным молотком или сверлом </w:t>
      </w:r>
    </w:p>
    <w:p w:rsidR="00B32ADC" w:rsidRPr="002B2DEC" w:rsidRDefault="00B32ADC" w:rsidP="00BE5657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Искусственное цилиндрическое углубление в горной породе или строительной конструкции диаметром до 50мм и глубиной до 10м, пробуренное бурильным молотком или сверлом</w:t>
      </w:r>
    </w:p>
    <w:p w:rsidR="00B32ADC" w:rsidRPr="002B2DEC" w:rsidRDefault="00B32ADC" w:rsidP="00BE5657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Коническое углубление средним диаметром до 45мм и глубиной до 3м.</w:t>
      </w:r>
    </w:p>
    <w:p w:rsidR="00B32ADC" w:rsidRPr="002B2DEC" w:rsidRDefault="00B32ADC" w:rsidP="00BE5657">
      <w:pPr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Призматическое углубление глубиной до 5м.</w:t>
      </w:r>
    </w:p>
    <w:p w:rsidR="00B32ADC" w:rsidRPr="004462AD" w:rsidRDefault="004462AD" w:rsidP="00BE5657">
      <w:pPr>
        <w:contextualSpacing/>
        <w:rPr>
          <w:rFonts w:ascii="Calibri" w:eastAsia="Times New Roman" w:hAnsi="Calibri" w:cs="Times New Roman"/>
          <w:szCs w:val="28"/>
          <w:lang w:eastAsia="ru-RU"/>
        </w:rPr>
      </w:pPr>
      <w:r>
        <w:rPr>
          <w:rFonts w:ascii="Calibri" w:eastAsia="Times New Roman" w:hAnsi="Calibri" w:cs="Times New Roman"/>
          <w:szCs w:val="28"/>
          <w:lang w:eastAsia="ru-RU"/>
        </w:rPr>
        <w:t xml:space="preserve"> </w:t>
      </w:r>
    </w:p>
    <w:p w:rsidR="00BE5657" w:rsidRPr="00BE5657" w:rsidRDefault="00BE5657" w:rsidP="00BE5657">
      <w:pPr>
        <w:contextualSpacing/>
        <w:rPr>
          <w:rFonts w:ascii="Calibri" w:eastAsia="Times New Roman" w:hAnsi="Calibri" w:cs="Times New Roman"/>
          <w:szCs w:val="28"/>
          <w:lang w:eastAsia="ru-RU"/>
        </w:rPr>
      </w:pPr>
    </w:p>
    <w:p w:rsidR="00BE5657" w:rsidRDefault="00BE5657" w:rsidP="00BE5657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</w:t>
      </w:r>
      <w:r w:rsidRPr="00BE5657">
        <w:rPr>
          <w:rFonts w:ascii="Times New Roman" w:hAnsi="Times New Roman"/>
          <w:sz w:val="28"/>
          <w:szCs w:val="28"/>
        </w:rPr>
        <w:t xml:space="preserve">Назначение </w:t>
      </w:r>
      <w:proofErr w:type="spellStart"/>
      <w:r w:rsidRPr="00BE5657">
        <w:rPr>
          <w:rFonts w:ascii="Times New Roman" w:hAnsi="Times New Roman"/>
          <w:sz w:val="28"/>
          <w:szCs w:val="28"/>
        </w:rPr>
        <w:t>оконтуривающих</w:t>
      </w:r>
      <w:proofErr w:type="spellEnd"/>
      <w:r w:rsidRPr="00BE5657">
        <w:rPr>
          <w:rFonts w:ascii="Times New Roman" w:hAnsi="Times New Roman"/>
          <w:sz w:val="28"/>
          <w:szCs w:val="28"/>
        </w:rPr>
        <w:t xml:space="preserve"> шпуров</w:t>
      </w:r>
    </w:p>
    <w:p w:rsidR="00BE5657" w:rsidRPr="00BE5657" w:rsidRDefault="00BE5657" w:rsidP="00BE5657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BE5657" w:rsidRPr="00C65533" w:rsidRDefault="00BE5657" w:rsidP="00BE5657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5533">
        <w:rPr>
          <w:rFonts w:ascii="Times New Roman" w:hAnsi="Times New Roman" w:cs="Times New Roman"/>
          <w:sz w:val="28"/>
          <w:szCs w:val="28"/>
        </w:rPr>
        <w:t>А)  образование дополнительной свободной поверхности</w:t>
      </w:r>
    </w:p>
    <w:p w:rsidR="00BE5657" w:rsidRPr="00C65533" w:rsidRDefault="00BE5657" w:rsidP="00BE5657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5533">
        <w:rPr>
          <w:rFonts w:ascii="Times New Roman" w:hAnsi="Times New Roman" w:cs="Times New Roman"/>
          <w:sz w:val="28"/>
          <w:szCs w:val="28"/>
        </w:rPr>
        <w:t>В)  дробление основного объема породы</w:t>
      </w:r>
    </w:p>
    <w:p w:rsidR="00BE5657" w:rsidRPr="00C65533" w:rsidRDefault="00BE5657" w:rsidP="00BE5657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5533">
        <w:rPr>
          <w:rFonts w:ascii="Times New Roman" w:hAnsi="Times New Roman" w:cs="Times New Roman"/>
          <w:sz w:val="28"/>
          <w:szCs w:val="28"/>
        </w:rPr>
        <w:t>С)  придание выработке проектного контура</w:t>
      </w:r>
    </w:p>
    <w:p w:rsidR="00BE5657" w:rsidRPr="00C65533" w:rsidRDefault="00BE5657" w:rsidP="00BE5657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553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C6553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C65533">
        <w:rPr>
          <w:rFonts w:ascii="Times New Roman" w:hAnsi="Times New Roman" w:cs="Times New Roman"/>
          <w:sz w:val="28"/>
          <w:szCs w:val="28"/>
        </w:rPr>
        <w:t>образование</w:t>
      </w:r>
      <w:proofErr w:type="gramEnd"/>
      <w:r w:rsidRPr="00C65533">
        <w:rPr>
          <w:rFonts w:ascii="Times New Roman" w:hAnsi="Times New Roman" w:cs="Times New Roman"/>
          <w:sz w:val="28"/>
          <w:szCs w:val="28"/>
        </w:rPr>
        <w:t xml:space="preserve"> врубовой полости</w:t>
      </w:r>
    </w:p>
    <w:p w:rsidR="00BE5657" w:rsidRPr="00C65533" w:rsidRDefault="00BE5657" w:rsidP="00BE5657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5533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C6553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C65533">
        <w:rPr>
          <w:rFonts w:ascii="Times New Roman" w:hAnsi="Times New Roman" w:cs="Times New Roman"/>
          <w:sz w:val="28"/>
          <w:szCs w:val="28"/>
        </w:rPr>
        <w:t>являются</w:t>
      </w:r>
      <w:proofErr w:type="gramEnd"/>
      <w:r w:rsidRPr="00C65533">
        <w:rPr>
          <w:rFonts w:ascii="Times New Roman" w:hAnsi="Times New Roman" w:cs="Times New Roman"/>
          <w:sz w:val="28"/>
          <w:szCs w:val="28"/>
        </w:rPr>
        <w:t xml:space="preserve"> вспомогательными </w:t>
      </w:r>
    </w:p>
    <w:p w:rsidR="00BE5657" w:rsidRPr="00C65533" w:rsidRDefault="004462AD" w:rsidP="00BE5657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BE5657" w:rsidRPr="00BE33DD" w:rsidRDefault="00BE5657" w:rsidP="00BE5657">
      <w:pPr>
        <w:contextualSpacing/>
        <w:rPr>
          <w:rFonts w:ascii="Calibri" w:eastAsia="Times New Roman" w:hAnsi="Calibri" w:cs="Times New Roman"/>
          <w:szCs w:val="28"/>
          <w:lang w:eastAsia="ru-RU"/>
        </w:rPr>
      </w:pPr>
    </w:p>
    <w:p w:rsidR="00B32ADC" w:rsidRPr="002B2DEC" w:rsidRDefault="00BE5657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32ADC"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)Отрезок ОШ длиной 60 см должен сгорать за время</w:t>
      </w:r>
    </w:p>
    <w:p w:rsidR="00B32ADC" w:rsidRPr="00BE33DD" w:rsidRDefault="00B32ADC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2ADC" w:rsidRPr="002B2DEC" w:rsidRDefault="00B32ADC" w:rsidP="00BE565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50с</w:t>
      </w:r>
    </w:p>
    <w:p w:rsidR="00B32ADC" w:rsidRPr="002B2DEC" w:rsidRDefault="00B32ADC" w:rsidP="00BE565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≤60с</w:t>
      </w:r>
    </w:p>
    <w:p w:rsidR="00B32ADC" w:rsidRPr="002B2DEC" w:rsidRDefault="00B32ADC" w:rsidP="00BE565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60÷65с</w:t>
      </w:r>
    </w:p>
    <w:p w:rsidR="00B32ADC" w:rsidRPr="002B2DEC" w:rsidRDefault="00B32ADC" w:rsidP="00BE565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60÷69с</w:t>
      </w:r>
    </w:p>
    <w:p w:rsidR="00B32ADC" w:rsidRPr="002B2DEC" w:rsidRDefault="00B32ADC" w:rsidP="00BE565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65÷75с</w:t>
      </w:r>
    </w:p>
    <w:p w:rsidR="00B32ADC" w:rsidRPr="004462AD" w:rsidRDefault="004462AD" w:rsidP="00BE5657">
      <w:pPr>
        <w:contextualSpacing/>
      </w:pPr>
      <w:r>
        <w:t xml:space="preserve"> </w:t>
      </w:r>
    </w:p>
    <w:p w:rsidR="00BE5657" w:rsidRPr="00BE5657" w:rsidRDefault="00BE5657" w:rsidP="00BE5657">
      <w:pPr>
        <w:contextualSpacing/>
      </w:pPr>
    </w:p>
    <w:p w:rsidR="006F254B" w:rsidRPr="00061A2E" w:rsidRDefault="00BE5657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6F254B" w:rsidRPr="00061A2E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Укажите ЭД мгновенного действия</w:t>
      </w:r>
    </w:p>
    <w:p w:rsidR="006F254B" w:rsidRPr="00061A2E" w:rsidRDefault="006F254B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254B" w:rsidRPr="00BE5657" w:rsidRDefault="006F254B" w:rsidP="00BE5657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A2E">
        <w:rPr>
          <w:rFonts w:ascii="Times New Roman" w:eastAsia="Times New Roman" w:hAnsi="Times New Roman" w:cs="Times New Roman"/>
          <w:sz w:val="28"/>
          <w:szCs w:val="28"/>
          <w:lang w:eastAsia="ru-RU"/>
        </w:rPr>
        <w:t>ЭД-З-Н</w:t>
      </w:r>
    </w:p>
    <w:p w:rsidR="006F254B" w:rsidRPr="00BE5657" w:rsidRDefault="006F254B" w:rsidP="00BE5657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A2E">
        <w:rPr>
          <w:rFonts w:ascii="Times New Roman" w:eastAsia="Times New Roman" w:hAnsi="Times New Roman" w:cs="Times New Roman"/>
          <w:sz w:val="28"/>
          <w:szCs w:val="28"/>
          <w:lang w:eastAsia="ru-RU"/>
        </w:rPr>
        <w:t>ЭД-1-З-Т</w:t>
      </w:r>
    </w:p>
    <w:p w:rsidR="006F254B" w:rsidRPr="00BE5657" w:rsidRDefault="006F254B" w:rsidP="00BE5657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A2E">
        <w:rPr>
          <w:rFonts w:ascii="Times New Roman" w:eastAsia="Times New Roman" w:hAnsi="Times New Roman" w:cs="Times New Roman"/>
          <w:sz w:val="28"/>
          <w:szCs w:val="28"/>
          <w:lang w:eastAsia="ru-RU"/>
        </w:rPr>
        <w:t>ЭД-1-8-Т</w:t>
      </w:r>
    </w:p>
    <w:p w:rsidR="006F254B" w:rsidRPr="00BE5657" w:rsidRDefault="006F254B" w:rsidP="00BE5657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A2E">
        <w:rPr>
          <w:rFonts w:ascii="Times New Roman" w:eastAsia="Times New Roman" w:hAnsi="Times New Roman" w:cs="Times New Roman"/>
          <w:sz w:val="28"/>
          <w:szCs w:val="28"/>
          <w:lang w:eastAsia="ru-RU"/>
        </w:rPr>
        <w:t>ЭД-З-ИМ</w:t>
      </w:r>
    </w:p>
    <w:p w:rsidR="006F254B" w:rsidRPr="00945396" w:rsidRDefault="006F254B" w:rsidP="00BE5657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A2E">
        <w:rPr>
          <w:rFonts w:ascii="Times New Roman" w:eastAsia="Times New Roman" w:hAnsi="Times New Roman" w:cs="Times New Roman"/>
          <w:sz w:val="28"/>
          <w:szCs w:val="28"/>
          <w:lang w:eastAsia="ru-RU"/>
        </w:rPr>
        <w:t>ЭД-КЗ-П</w:t>
      </w:r>
    </w:p>
    <w:p w:rsidR="006F254B" w:rsidRPr="004462AD" w:rsidRDefault="004462AD" w:rsidP="00BE5657">
      <w:pPr>
        <w:contextualSpacing/>
      </w:pPr>
      <w:r>
        <w:t xml:space="preserve"> </w:t>
      </w:r>
    </w:p>
    <w:p w:rsidR="00BE5657" w:rsidRPr="00BE5657" w:rsidRDefault="00BE5657" w:rsidP="00BE5657">
      <w:pPr>
        <w:contextualSpacing/>
      </w:pPr>
    </w:p>
    <w:p w:rsidR="00B23DCF" w:rsidRPr="00B23DCF" w:rsidRDefault="00B23DCF" w:rsidP="00B23DCF">
      <w:pPr>
        <w:spacing w:after="0" w:line="240" w:lineRule="auto"/>
        <w:ind w:firstLine="601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23DCF">
        <w:rPr>
          <w:rFonts w:ascii="Times New Roman" w:hAnsi="Times New Roman" w:cs="Times New Roman"/>
          <w:color w:val="FF0000"/>
          <w:sz w:val="28"/>
          <w:szCs w:val="28"/>
        </w:rPr>
        <w:lastRenderedPageBreak/>
        <w:t>5)При обнаружении невзорвавшегося заряда (отказа) взрывник должен:</w:t>
      </w:r>
    </w:p>
    <w:p w:rsidR="00B23DCF" w:rsidRPr="00B23DCF" w:rsidRDefault="00B23DCF" w:rsidP="00B23DCF">
      <w:pPr>
        <w:spacing w:after="0" w:line="240" w:lineRule="auto"/>
        <w:ind w:firstLine="601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23DCF">
        <w:rPr>
          <w:rFonts w:ascii="Times New Roman" w:hAnsi="Times New Roman" w:cs="Times New Roman"/>
          <w:color w:val="FF0000"/>
          <w:sz w:val="28"/>
          <w:szCs w:val="28"/>
        </w:rPr>
        <w:t>А) принять меры к ликвидации отказа</w:t>
      </w:r>
    </w:p>
    <w:p w:rsidR="00B23DCF" w:rsidRPr="00B23DCF" w:rsidRDefault="00B23DCF" w:rsidP="00B23DCF">
      <w:pPr>
        <w:spacing w:after="0" w:line="240" w:lineRule="auto"/>
        <w:ind w:firstLine="601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23DCF">
        <w:rPr>
          <w:rFonts w:ascii="Times New Roman" w:hAnsi="Times New Roman" w:cs="Times New Roman"/>
          <w:color w:val="FF0000"/>
          <w:sz w:val="28"/>
          <w:szCs w:val="28"/>
        </w:rPr>
        <w:t>В) закрестить забой  выработки и принять меры к ликвидации отказа</w:t>
      </w:r>
    </w:p>
    <w:p w:rsidR="00B23DCF" w:rsidRPr="00B23DCF" w:rsidRDefault="00B23DCF" w:rsidP="00B23DCF">
      <w:pPr>
        <w:spacing w:after="0" w:line="240" w:lineRule="auto"/>
        <w:ind w:firstLine="601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23DCF">
        <w:rPr>
          <w:rFonts w:ascii="Times New Roman" w:hAnsi="Times New Roman" w:cs="Times New Roman"/>
          <w:color w:val="FF0000"/>
          <w:sz w:val="28"/>
          <w:szCs w:val="28"/>
        </w:rPr>
        <w:t>С) вывести людей в безопасное место и принять меры к ликвидации отказа</w:t>
      </w:r>
    </w:p>
    <w:p w:rsidR="00B23DCF" w:rsidRPr="00B23DCF" w:rsidRDefault="00B23DCF" w:rsidP="00B23DCF">
      <w:pPr>
        <w:spacing w:after="0" w:line="240" w:lineRule="auto"/>
        <w:ind w:firstLine="601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23DCF">
        <w:rPr>
          <w:rFonts w:ascii="Times New Roman" w:hAnsi="Times New Roman" w:cs="Times New Roman"/>
          <w:color w:val="FF0000"/>
          <w:sz w:val="28"/>
          <w:szCs w:val="28"/>
        </w:rPr>
        <w:t xml:space="preserve">Д) вывести людей в безопасное место и уведомить об отказе лицо технического надзора </w:t>
      </w:r>
    </w:p>
    <w:p w:rsidR="00B23DCF" w:rsidRPr="00B23DCF" w:rsidRDefault="00B23DCF" w:rsidP="00B23DCF">
      <w:pPr>
        <w:spacing w:after="0" w:line="240" w:lineRule="auto"/>
        <w:ind w:firstLine="601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23DCF">
        <w:rPr>
          <w:rFonts w:ascii="Times New Roman" w:hAnsi="Times New Roman" w:cs="Times New Roman"/>
          <w:color w:val="FF0000"/>
          <w:sz w:val="28"/>
          <w:szCs w:val="28"/>
        </w:rPr>
        <w:t xml:space="preserve">Е) закрестить забой выработки, вывести людей в безопасное место и уведомить об отказе лицо технического надзора </w:t>
      </w:r>
    </w:p>
    <w:p w:rsidR="00B23DCF" w:rsidRPr="004462AD" w:rsidRDefault="004462AD" w:rsidP="00B23DCF">
      <w:pPr>
        <w:spacing w:after="0" w:line="240" w:lineRule="auto"/>
        <w:ind w:firstLine="601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color w:val="FF0000"/>
          <w:sz w:val="28"/>
          <w:szCs w:val="28"/>
          <w:u w:val="single"/>
        </w:rPr>
        <w:t xml:space="preserve"> </w:t>
      </w:r>
    </w:p>
    <w:p w:rsidR="00B23DCF" w:rsidRPr="00B23DCF" w:rsidRDefault="00B23DCF" w:rsidP="00B23DCF">
      <w:pPr>
        <w:spacing w:after="0" w:line="240" w:lineRule="auto"/>
        <w:ind w:firstLine="601"/>
        <w:contextualSpacing/>
        <w:jc w:val="both"/>
        <w:rPr>
          <w:rFonts w:ascii="Times New Roman" w:hAnsi="Times New Roman" w:cs="Times New Roman"/>
          <w:sz w:val="28"/>
          <w:szCs w:val="28"/>
          <w:u w:val="single"/>
          <w:lang w:val="en-US"/>
        </w:rPr>
      </w:pPr>
    </w:p>
    <w:p w:rsidR="006F254B" w:rsidRPr="00B23DCF" w:rsidRDefault="006F254B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BE565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Какими химическими элементами, как правило представлен элементарный состав </w:t>
      </w:r>
      <w:proofErr w:type="gramStart"/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6F254B" w:rsidRPr="00BE5657" w:rsidRDefault="006F254B" w:rsidP="00BE5657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Углеродом, водородом, кислородом и азотом</w:t>
      </w:r>
    </w:p>
    <w:p w:rsidR="006F254B" w:rsidRPr="00BE5657" w:rsidRDefault="006F254B" w:rsidP="00BE5657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Углеродом, водородом, кислородом, аргоном</w:t>
      </w:r>
    </w:p>
    <w:p w:rsidR="006F254B" w:rsidRPr="00BE5657" w:rsidRDefault="006F254B" w:rsidP="00BE5657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Углеродом, водородом, аргоном,  свинцом</w:t>
      </w:r>
    </w:p>
    <w:p w:rsidR="006F254B" w:rsidRPr="00BE5657" w:rsidRDefault="006F254B" w:rsidP="00BE5657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Углеродом, водородом, аргоном, медью</w:t>
      </w:r>
    </w:p>
    <w:p w:rsidR="006F254B" w:rsidRPr="00BE5657" w:rsidRDefault="006F254B" w:rsidP="00BE5657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Углеродом, водородом, кислородом, медью</w:t>
      </w:r>
    </w:p>
    <w:p w:rsidR="00BE5657" w:rsidRPr="004462AD" w:rsidRDefault="004462AD" w:rsidP="00BE5657">
      <w:pPr>
        <w:contextualSpacing/>
      </w:pPr>
      <w:r>
        <w:t xml:space="preserve"> </w:t>
      </w:r>
    </w:p>
    <w:p w:rsidR="006F254B" w:rsidRPr="0038046C" w:rsidRDefault="00BE5657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7)</w:t>
      </w:r>
      <w:r w:rsidR="006F254B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Сколько классов входит в состав непредохранительных </w:t>
      </w:r>
      <w:proofErr w:type="gramStart"/>
      <w:r w:rsidR="006F254B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="006F254B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6F254B" w:rsidRPr="00A41A87" w:rsidRDefault="006F254B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254B" w:rsidRPr="0038046C" w:rsidRDefault="006F254B" w:rsidP="00BE5657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 основной</w:t>
      </w:r>
    </w:p>
    <w:p w:rsidR="006F254B" w:rsidRPr="0038046C" w:rsidRDefault="006F254B" w:rsidP="00BE5657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два основных</w:t>
      </w:r>
    </w:p>
    <w:p w:rsidR="006F254B" w:rsidRPr="0038046C" w:rsidRDefault="006F254B" w:rsidP="00BE5657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 основных</w:t>
      </w:r>
    </w:p>
    <w:p w:rsidR="006F254B" w:rsidRPr="0038046C" w:rsidRDefault="006F254B" w:rsidP="00BE5657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четыре основных</w:t>
      </w:r>
    </w:p>
    <w:p w:rsidR="006F254B" w:rsidRPr="0038046C" w:rsidRDefault="006F254B" w:rsidP="00BE5657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пять основных</w:t>
      </w:r>
    </w:p>
    <w:p w:rsidR="006F254B" w:rsidRPr="004462AD" w:rsidRDefault="004462AD" w:rsidP="00BE5657">
      <w:pPr>
        <w:contextualSpacing/>
      </w:pPr>
      <w:r>
        <w:t xml:space="preserve"> </w:t>
      </w:r>
    </w:p>
    <w:p w:rsidR="00BE5657" w:rsidRPr="00BE5657" w:rsidRDefault="00BE5657" w:rsidP="00BE5657">
      <w:pPr>
        <w:contextualSpacing/>
      </w:pPr>
    </w:p>
    <w:p w:rsidR="006F254B" w:rsidRPr="008A0853" w:rsidRDefault="00BE5657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8A085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8)</w:t>
      </w:r>
      <w:r w:rsidR="006F254B" w:rsidRPr="008A085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К какому классу относится </w:t>
      </w:r>
      <w:proofErr w:type="gramStart"/>
      <w:r w:rsidR="006F254B" w:rsidRPr="008A085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ВВ</w:t>
      </w:r>
      <w:proofErr w:type="gramEnd"/>
      <w:r w:rsidR="006F254B" w:rsidRPr="008A085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, предназначенное только по породе в забоях подземных выработок, в которых </w:t>
      </w:r>
      <w:r w:rsidR="008A0853" w:rsidRPr="008A085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имеется выделение метана</w:t>
      </w:r>
      <w:r w:rsidR="006F254B" w:rsidRPr="008A085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, но отсутствует взрывчатая угольная (сланцевая) пыль?</w:t>
      </w:r>
    </w:p>
    <w:p w:rsidR="006F254B" w:rsidRPr="008A0853" w:rsidRDefault="006F254B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6F254B" w:rsidRPr="008A0853" w:rsidRDefault="006F254B" w:rsidP="00BE5657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8A085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к первому</w:t>
      </w:r>
    </w:p>
    <w:p w:rsidR="006F254B" w:rsidRPr="008A0853" w:rsidRDefault="006F254B" w:rsidP="00BE5657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8A085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ко второму</w:t>
      </w:r>
    </w:p>
    <w:p w:rsidR="006F254B" w:rsidRPr="008A0853" w:rsidRDefault="006F254B" w:rsidP="00BE5657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8A085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к третьему</w:t>
      </w:r>
    </w:p>
    <w:p w:rsidR="006F254B" w:rsidRPr="008A0853" w:rsidRDefault="006F254B" w:rsidP="00BE5657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8A085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к четвертому</w:t>
      </w:r>
    </w:p>
    <w:p w:rsidR="006F254B" w:rsidRPr="008A0853" w:rsidRDefault="006F254B" w:rsidP="00BE5657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8A085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к пятому</w:t>
      </w:r>
    </w:p>
    <w:p w:rsidR="006F254B" w:rsidRPr="004462AD" w:rsidRDefault="004462AD" w:rsidP="00BE5657">
      <w:pPr>
        <w:contextualSpacing/>
        <w:rPr>
          <w:color w:val="FF0000"/>
        </w:rPr>
      </w:pPr>
      <w:r>
        <w:rPr>
          <w:color w:val="FF0000"/>
        </w:rPr>
        <w:t xml:space="preserve"> </w:t>
      </w:r>
    </w:p>
    <w:p w:rsidR="00BE5657" w:rsidRPr="00BE5657" w:rsidRDefault="00BE5657" w:rsidP="00BE5657">
      <w:pPr>
        <w:contextualSpacing/>
      </w:pPr>
    </w:p>
    <w:p w:rsidR="006F254B" w:rsidRPr="0053553A" w:rsidRDefault="00BE5657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9)</w:t>
      </w:r>
      <w:r w:rsidR="006F254B"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повышения детонационной способности в состав </w:t>
      </w:r>
      <w:proofErr w:type="gramStart"/>
      <w:r w:rsidR="006F254B"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="006F254B"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вводят</w:t>
      </w:r>
    </w:p>
    <w:p w:rsidR="006F254B" w:rsidRPr="00A41A87" w:rsidRDefault="006F254B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254B" w:rsidRPr="0053553A" w:rsidRDefault="006F254B" w:rsidP="00BE5657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сенсибилизаторы</w:t>
      </w:r>
    </w:p>
    <w:p w:rsidR="006F254B" w:rsidRPr="0053553A" w:rsidRDefault="006F254B" w:rsidP="00BE5657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окислители</w:t>
      </w:r>
    </w:p>
    <w:p w:rsidR="006F254B" w:rsidRPr="0053553A" w:rsidRDefault="006F254B" w:rsidP="00BE5657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флегматизаторы</w:t>
      </w:r>
      <w:proofErr w:type="spellEnd"/>
    </w:p>
    <w:p w:rsidR="006F254B" w:rsidRPr="0053553A" w:rsidRDefault="006F254B" w:rsidP="00BE5657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стабилизаторы</w:t>
      </w:r>
    </w:p>
    <w:p w:rsidR="006F254B" w:rsidRPr="0053553A" w:rsidRDefault="006F254B" w:rsidP="00BE5657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пламегасители</w:t>
      </w:r>
    </w:p>
    <w:p w:rsidR="006F254B" w:rsidRPr="0053553A" w:rsidRDefault="006F254B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254B" w:rsidRPr="004462AD" w:rsidRDefault="004462AD" w:rsidP="00BE5657">
      <w:pPr>
        <w:contextualSpacing/>
        <w:rPr>
          <w:rFonts w:ascii="Calibri" w:eastAsia="Times New Roman" w:hAnsi="Calibri" w:cs="Times New Roman"/>
          <w:szCs w:val="28"/>
          <w:lang w:eastAsia="ru-RU"/>
        </w:rPr>
      </w:pPr>
      <w:r>
        <w:rPr>
          <w:rFonts w:ascii="Calibri" w:eastAsia="Times New Roman" w:hAnsi="Calibri" w:cs="Times New Roman"/>
          <w:szCs w:val="28"/>
          <w:lang w:eastAsia="ru-RU"/>
        </w:rPr>
        <w:t xml:space="preserve"> </w:t>
      </w:r>
    </w:p>
    <w:p w:rsidR="006F254B" w:rsidRPr="0053553A" w:rsidRDefault="00BE5657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10)</w:t>
      </w:r>
      <w:r w:rsidR="006F254B"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Порошкообразные смеси аммиачной селитры (79-85%) с тротилом (5-21%) и твердыми органическими горючими добавками (древесная мука, торф и т.д.) или без них называются</w:t>
      </w:r>
    </w:p>
    <w:p w:rsidR="006F254B" w:rsidRPr="00BE33DD" w:rsidRDefault="006F254B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254B" w:rsidRPr="0053553A" w:rsidRDefault="006F254B" w:rsidP="00BE5657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аммонитами</w:t>
      </w:r>
    </w:p>
    <w:p w:rsidR="006F254B" w:rsidRPr="0053553A" w:rsidRDefault="006F254B" w:rsidP="00BE5657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гранулотолом</w:t>
      </w:r>
      <w:proofErr w:type="spellEnd"/>
    </w:p>
    <w:p w:rsidR="006F254B" w:rsidRPr="0053553A" w:rsidRDefault="006F254B" w:rsidP="00BE5657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гранулитом</w:t>
      </w:r>
      <w:proofErr w:type="spellEnd"/>
    </w:p>
    <w:p w:rsidR="006F254B" w:rsidRPr="0053553A" w:rsidRDefault="006F254B" w:rsidP="00BE5657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игданитом</w:t>
      </w:r>
      <w:proofErr w:type="spellEnd"/>
    </w:p>
    <w:p w:rsidR="006F254B" w:rsidRPr="0053553A" w:rsidRDefault="006F254B" w:rsidP="00BE5657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ифзанитом</w:t>
      </w:r>
      <w:proofErr w:type="spellEnd"/>
    </w:p>
    <w:p w:rsidR="006F254B" w:rsidRPr="004462AD" w:rsidRDefault="004462AD" w:rsidP="00BE5657">
      <w:pPr>
        <w:contextualSpacing/>
      </w:pPr>
      <w:r>
        <w:t xml:space="preserve"> </w:t>
      </w:r>
    </w:p>
    <w:p w:rsidR="006F254B" w:rsidRPr="003C0ACC" w:rsidRDefault="00BE5657" w:rsidP="00BE5657">
      <w:pPr>
        <w:contextualSpacing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11)</w:t>
      </w:r>
      <w:r w:rsidR="006F254B"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означает </w:t>
      </w:r>
      <w:proofErr w:type="spellStart"/>
      <w:r w:rsidR="006F254B"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буримость</w:t>
      </w:r>
      <w:proofErr w:type="spellEnd"/>
      <w:r w:rsidR="006F254B"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пород?</w:t>
      </w:r>
    </w:p>
    <w:p w:rsidR="006F254B" w:rsidRPr="003C0ACC" w:rsidRDefault="006F254B" w:rsidP="00BE5657">
      <w:pPr>
        <w:numPr>
          <w:ilvl w:val="0"/>
          <w:numId w:val="10"/>
        </w:num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Сопротивляемость горной породы разрушению при бурении, характеризуемая частной скоростью бурения при стандартных условиях</w:t>
      </w:r>
    </w:p>
    <w:p w:rsidR="006F254B" w:rsidRPr="003C0ACC" w:rsidRDefault="006F254B" w:rsidP="00BE5657">
      <w:pPr>
        <w:numPr>
          <w:ilvl w:val="0"/>
          <w:numId w:val="10"/>
        </w:num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Сопротивляемость горной породы разрушению при бурении, характеризуемая временем бурения 1п</w:t>
      </w:r>
      <w:proofErr w:type="gramStart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.м</w:t>
      </w:r>
      <w:proofErr w:type="gramEnd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шпура или скважины</w:t>
      </w:r>
    </w:p>
    <w:p w:rsidR="006F254B" w:rsidRPr="003C0ACC" w:rsidRDefault="006F254B" w:rsidP="00BE5657">
      <w:pPr>
        <w:numPr>
          <w:ilvl w:val="0"/>
          <w:numId w:val="10"/>
        </w:num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Сопротивляемость горной породы разрушению при бурении, характеризуемая сменной производительностью бурового станка</w:t>
      </w:r>
    </w:p>
    <w:p w:rsidR="006F254B" w:rsidRPr="008A0853" w:rsidRDefault="006F254B" w:rsidP="008A0853">
      <w:pPr>
        <w:numPr>
          <w:ilvl w:val="0"/>
          <w:numId w:val="10"/>
        </w:num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Сопротивляемость горной породы разрушению при бурении, характеризуемая общим временем бурения 1п</w:t>
      </w:r>
      <w:proofErr w:type="gramStart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.м</w:t>
      </w:r>
      <w:proofErr w:type="gramEnd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шпура или скважины</w:t>
      </w:r>
    </w:p>
    <w:p w:rsidR="006F254B" w:rsidRPr="003C0ACC" w:rsidRDefault="006F254B" w:rsidP="00BE5657">
      <w:pPr>
        <w:numPr>
          <w:ilvl w:val="0"/>
          <w:numId w:val="10"/>
        </w:num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Сопротивляемость горной породы разрушению при бурении, характеризуемая общие трудовые затраты на проходку 1п</w:t>
      </w:r>
      <w:proofErr w:type="gramStart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.м</w:t>
      </w:r>
      <w:proofErr w:type="gramEnd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шпура или скважины</w:t>
      </w:r>
    </w:p>
    <w:p w:rsidR="006F254B" w:rsidRPr="004462AD" w:rsidRDefault="004462AD" w:rsidP="00BE5657">
      <w:pPr>
        <w:contextualSpacing/>
      </w:pPr>
      <w:r>
        <w:t xml:space="preserve"> </w:t>
      </w:r>
    </w:p>
    <w:p w:rsidR="00E14A60" w:rsidRPr="00E14A60" w:rsidRDefault="00E14A60" w:rsidP="00BE5657">
      <w:pPr>
        <w:contextualSpacing/>
      </w:pPr>
    </w:p>
    <w:p w:rsidR="006F254B" w:rsidRPr="00327430" w:rsidRDefault="00E14A60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12)</w:t>
      </w:r>
      <w:r w:rsidR="006F254B"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Сколько шнуров разрешается зажигать за один прием одному взрывнику в забоях подземных выработок?</w:t>
      </w:r>
    </w:p>
    <w:p w:rsidR="006F254B" w:rsidRPr="00327430" w:rsidRDefault="006F254B" w:rsidP="00BE5657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более 5-ти</w:t>
      </w:r>
    </w:p>
    <w:p w:rsidR="006F254B" w:rsidRPr="00327430" w:rsidRDefault="006F254B" w:rsidP="00BE5657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более10-ти</w:t>
      </w:r>
    </w:p>
    <w:p w:rsidR="006F254B" w:rsidRPr="00327430" w:rsidRDefault="006F254B" w:rsidP="00BE5657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более 12-ти</w:t>
      </w:r>
    </w:p>
    <w:p w:rsidR="006F254B" w:rsidRPr="00327430" w:rsidRDefault="006F254B" w:rsidP="00BE5657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более пятнадцати</w:t>
      </w:r>
    </w:p>
    <w:p w:rsidR="006F254B" w:rsidRPr="008A0853" w:rsidRDefault="006F254B" w:rsidP="00BE5657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более шестнадцати</w:t>
      </w:r>
    </w:p>
    <w:p w:rsidR="006F254B" w:rsidRPr="004462AD" w:rsidRDefault="004462AD" w:rsidP="00BE5657">
      <w:pPr>
        <w:contextualSpacing/>
      </w:pPr>
      <w:r>
        <w:t xml:space="preserve"> </w:t>
      </w:r>
    </w:p>
    <w:p w:rsidR="00BE5657" w:rsidRPr="00A41A87" w:rsidRDefault="00E14A60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13) </w:t>
      </w:r>
      <w:r w:rsidR="00BE5657"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Какое из перечисленных </w:t>
      </w:r>
      <w:proofErr w:type="gramStart"/>
      <w:r w:rsidR="00BE5657"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="00BE5657"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применяется  в  шахтах опасных по газу или пыли?</w:t>
      </w:r>
    </w:p>
    <w:p w:rsidR="00BE5657" w:rsidRPr="00327430" w:rsidRDefault="00BE5657" w:rsidP="00BE5657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аммонит № 6ЖВ</w:t>
      </w:r>
    </w:p>
    <w:p w:rsidR="00BE5657" w:rsidRPr="00327430" w:rsidRDefault="00BE5657" w:rsidP="00BE5657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аммонит ПЖВ-20</w:t>
      </w:r>
    </w:p>
    <w:p w:rsidR="00BE5657" w:rsidRPr="00327430" w:rsidRDefault="00BE5657" w:rsidP="00BE5657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граммонит</w:t>
      </w:r>
      <w:proofErr w:type="spellEnd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79/21</w:t>
      </w:r>
    </w:p>
    <w:p w:rsidR="00BE5657" w:rsidRPr="00327430" w:rsidRDefault="00BE5657" w:rsidP="00BE5657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гранулит</w:t>
      </w:r>
      <w:proofErr w:type="spellEnd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ас-8</w:t>
      </w:r>
    </w:p>
    <w:p w:rsidR="00BE5657" w:rsidRPr="00327430" w:rsidRDefault="00BE5657" w:rsidP="00BE5657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игданит</w:t>
      </w:r>
      <w:proofErr w:type="spellEnd"/>
    </w:p>
    <w:p w:rsidR="00E14A60" w:rsidRPr="004462AD" w:rsidRDefault="004462AD" w:rsidP="00BE5657">
      <w:pPr>
        <w:contextualSpacing/>
      </w:pPr>
      <w:r>
        <w:lastRenderedPageBreak/>
        <w:t xml:space="preserve"> </w:t>
      </w:r>
    </w:p>
    <w:p w:rsidR="00BE5657" w:rsidRPr="00327430" w:rsidRDefault="00E14A60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="00BE5657"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Боевики и средства инициирования (СИ) могут переноситься (кроме погрузо-разгрузочных операций)</w:t>
      </w:r>
    </w:p>
    <w:p w:rsidR="00BE5657" w:rsidRPr="00BE33DD" w:rsidRDefault="00BE5657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5657" w:rsidRPr="00327430" w:rsidRDefault="00BE5657" w:rsidP="00BE5657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работниками склада ВМ</w:t>
      </w:r>
    </w:p>
    <w:p w:rsidR="00BE5657" w:rsidRPr="00327430" w:rsidRDefault="00BE5657" w:rsidP="00BE5657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работниками </w:t>
      </w:r>
      <w:proofErr w:type="gramStart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</w:t>
      </w:r>
      <w:proofErr w:type="gramEnd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специально назначенными приказом директора</w:t>
      </w:r>
    </w:p>
    <w:p w:rsidR="00BE5657" w:rsidRPr="00327430" w:rsidRDefault="00BE5657" w:rsidP="00BE5657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взрывниками</w:t>
      </w:r>
    </w:p>
    <w:p w:rsidR="00BE5657" w:rsidRPr="00327430" w:rsidRDefault="00BE5657" w:rsidP="00BE5657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заведующим складом ВМ</w:t>
      </w:r>
    </w:p>
    <w:p w:rsidR="00BE5657" w:rsidRPr="00327430" w:rsidRDefault="00BE5657" w:rsidP="00BE5657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помощником взрывника</w:t>
      </w:r>
    </w:p>
    <w:p w:rsidR="00BE5657" w:rsidRPr="004462AD" w:rsidRDefault="004462AD" w:rsidP="00BE5657">
      <w:pPr>
        <w:contextualSpacing/>
      </w:pPr>
      <w:r>
        <w:t xml:space="preserve"> </w:t>
      </w:r>
    </w:p>
    <w:p w:rsidR="00E14A60" w:rsidRDefault="00E14A60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5657" w:rsidRPr="00BE33DD" w:rsidRDefault="00E14A60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 w:rsidR="00BE5657"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Какой из перечисленных врубов относиться к врубам отрывающего действия?</w:t>
      </w:r>
    </w:p>
    <w:p w:rsidR="00BE5657" w:rsidRPr="00D8168C" w:rsidRDefault="00BE5657" w:rsidP="00BE5657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щелевой вруб</w:t>
      </w:r>
    </w:p>
    <w:p w:rsidR="00BE5657" w:rsidRPr="00D8168C" w:rsidRDefault="00BE5657" w:rsidP="00BE5657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бочкообразный вруб</w:t>
      </w:r>
    </w:p>
    <w:p w:rsidR="00BE5657" w:rsidRPr="00D8168C" w:rsidRDefault="00BE5657" w:rsidP="00BE5657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ярусный вруб</w:t>
      </w:r>
    </w:p>
    <w:p w:rsidR="00BE5657" w:rsidRPr="00D8168C" w:rsidRDefault="00BE5657" w:rsidP="00BE5657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прямой вруб с опережающей скважиной (шпуром)</w:t>
      </w:r>
    </w:p>
    <w:p w:rsidR="00BE5657" w:rsidRPr="008A0853" w:rsidRDefault="00BE5657" w:rsidP="00BE5657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клиновой вруб</w:t>
      </w:r>
    </w:p>
    <w:p w:rsidR="00BE5657" w:rsidRPr="004462AD" w:rsidRDefault="004462AD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14A60" w:rsidRPr="00E14A60" w:rsidRDefault="00E14A60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5657" w:rsidRPr="00633CE0" w:rsidRDefault="00E14A60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r w:rsidR="00BE5657"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Имеется определённая масса патронированных </w:t>
      </w:r>
      <w:proofErr w:type="gramStart"/>
      <w:r w:rsidR="00BE5657"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="00BE5657"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подлежащих уничтожению. Каким способом они могут быть уничтожены? </w:t>
      </w:r>
    </w:p>
    <w:p w:rsidR="00BE5657" w:rsidRPr="00E14A60" w:rsidRDefault="00BE5657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5657" w:rsidRPr="00D8168C" w:rsidRDefault="00BE5657" w:rsidP="00BE565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подрывом</w:t>
      </w:r>
    </w:p>
    <w:p w:rsidR="00BE5657" w:rsidRPr="00D8168C" w:rsidRDefault="00BE5657" w:rsidP="00BE565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сжиганием</w:t>
      </w:r>
    </w:p>
    <w:p w:rsidR="00BE5657" w:rsidRPr="00D8168C" w:rsidRDefault="00BE5657" w:rsidP="00BE565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растворением</w:t>
      </w:r>
    </w:p>
    <w:p w:rsidR="00BE5657" w:rsidRPr="00D8168C" w:rsidRDefault="00BE5657" w:rsidP="00BE565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всеми перечисленными способами</w:t>
      </w:r>
    </w:p>
    <w:p w:rsidR="00BE5657" w:rsidRPr="00633CE0" w:rsidRDefault="00BE5657" w:rsidP="00BE565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подрывом, так и сжиганием </w:t>
      </w:r>
    </w:p>
    <w:p w:rsidR="00BE5657" w:rsidRPr="00633CE0" w:rsidRDefault="00BE5657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5657" w:rsidRPr="004462AD" w:rsidRDefault="004462AD" w:rsidP="00BE5657">
      <w:pPr>
        <w:contextualSpacing/>
      </w:pPr>
      <w:r>
        <w:t xml:space="preserve"> </w:t>
      </w:r>
    </w:p>
    <w:p w:rsidR="00E14A60" w:rsidRPr="00E14A60" w:rsidRDefault="00E14A60" w:rsidP="00BE5657">
      <w:pPr>
        <w:contextualSpacing/>
      </w:pPr>
    </w:p>
    <w:p w:rsidR="00BE5657" w:rsidRPr="00633CE0" w:rsidRDefault="00E14A60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E5657"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="00BE5657"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огда взрывник допускается к самостоятельному производству взрывных работ?</w:t>
      </w:r>
    </w:p>
    <w:p w:rsidR="00BE5657" w:rsidRPr="00633CE0" w:rsidRDefault="00BE5657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5657" w:rsidRPr="008A0853" w:rsidRDefault="00BE5657" w:rsidP="00BE5657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получения Единой книжке взрывника (ЕКВ) </w:t>
      </w:r>
    </w:p>
    <w:p w:rsidR="00BE5657" w:rsidRPr="00E14A60" w:rsidRDefault="00BE5657" w:rsidP="00BE5657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получения ЕКВ и стажировки в течение 10 дней под руководством опытного взрывника</w:t>
      </w:r>
    </w:p>
    <w:p w:rsidR="00BE5657" w:rsidRPr="00E14A60" w:rsidRDefault="00BE5657" w:rsidP="00BE5657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получения ЕКВ и стажировки в течение 20 дней под руководством опытного взрывника </w:t>
      </w:r>
    </w:p>
    <w:p w:rsidR="00BE5657" w:rsidRPr="00E14A60" w:rsidRDefault="00BE5657" w:rsidP="00BE5657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получения ЕКВ и стажировки в течение месяца под руководством опытного взрывника </w:t>
      </w:r>
    </w:p>
    <w:p w:rsidR="00BE5657" w:rsidRPr="00E14A60" w:rsidRDefault="00BE5657" w:rsidP="00BE5657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получения ЕКВ и стажировки в течение 2 месяцев под руководством опытного взрывника </w:t>
      </w:r>
    </w:p>
    <w:p w:rsidR="00BE5657" w:rsidRPr="004462AD" w:rsidRDefault="004462AD" w:rsidP="00BE565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14A60" w:rsidRPr="00E14A60" w:rsidRDefault="00E14A60" w:rsidP="00BE565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5657" w:rsidRPr="00182DAD" w:rsidRDefault="00E14A60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18)</w:t>
      </w:r>
      <w:r w:rsidR="00BE5657"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из приведённых зарядов является основным при производстве взрывных работ на карьерах?</w:t>
      </w:r>
    </w:p>
    <w:p w:rsidR="00BE5657" w:rsidRPr="00E14A60" w:rsidRDefault="00BE5657" w:rsidP="00BE5657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шпуровые</w:t>
      </w:r>
    </w:p>
    <w:p w:rsidR="00BE5657" w:rsidRPr="00E14A60" w:rsidRDefault="00BE5657" w:rsidP="00BE5657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скважинные</w:t>
      </w:r>
    </w:p>
    <w:p w:rsidR="00BE5657" w:rsidRPr="00E14A60" w:rsidRDefault="00BE5657" w:rsidP="00BE5657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котловые</w:t>
      </w:r>
    </w:p>
    <w:p w:rsidR="00BE5657" w:rsidRPr="00E14A60" w:rsidRDefault="00BE5657" w:rsidP="00BE5657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камерные</w:t>
      </w:r>
    </w:p>
    <w:p w:rsidR="00BE5657" w:rsidRPr="00E14A60" w:rsidRDefault="00BE5657" w:rsidP="00BE5657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накладные</w:t>
      </w:r>
    </w:p>
    <w:p w:rsidR="00BE5657" w:rsidRPr="004462AD" w:rsidRDefault="004462AD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07910" w:rsidRPr="00B23DCF" w:rsidRDefault="00407910" w:rsidP="00407910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B23DCF">
        <w:rPr>
          <w:rFonts w:ascii="Times New Roman" w:hAnsi="Times New Roman" w:cs="Times New Roman"/>
          <w:bCs/>
          <w:color w:val="FF0000"/>
          <w:sz w:val="28"/>
          <w:szCs w:val="28"/>
          <w:lang w:val="en-US"/>
        </w:rPr>
        <w:t>19)</w:t>
      </w:r>
      <w:r w:rsidRPr="00B23DCF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 Что изображено на рисунке:</w:t>
      </w:r>
    </w:p>
    <w:p w:rsidR="00407910" w:rsidRPr="00B23DCF" w:rsidRDefault="00407910" w:rsidP="00407910">
      <w:pPr>
        <w:shd w:val="clear" w:color="auto" w:fill="FFFFFF"/>
        <w:autoSpaceDE w:val="0"/>
        <w:autoSpaceDN w:val="0"/>
        <w:adjustRightInd w:val="0"/>
        <w:ind w:firstLine="60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23DCF"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w:drawing>
          <wp:inline distT="0" distB="0" distL="0" distR="0" wp14:anchorId="4A9DBC56" wp14:editId="204F03C3">
            <wp:extent cx="1333500" cy="12700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7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7910" w:rsidRPr="00B23DCF" w:rsidRDefault="00407910" w:rsidP="00407910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407910" w:rsidRPr="00B23DCF" w:rsidRDefault="00407910" w:rsidP="008A085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01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23DCF">
        <w:rPr>
          <w:rFonts w:ascii="Times New Roman" w:hAnsi="Times New Roman" w:cs="Times New Roman"/>
          <w:color w:val="FF0000"/>
          <w:sz w:val="28"/>
          <w:szCs w:val="28"/>
        </w:rPr>
        <w:t xml:space="preserve">1-медная или алюминиевая гильза; 2-заряд первичного инициирующего </w:t>
      </w:r>
      <w:proofErr w:type="gramStart"/>
      <w:r w:rsidRPr="00B23DCF">
        <w:rPr>
          <w:rFonts w:ascii="Times New Roman" w:hAnsi="Times New Roman" w:cs="Times New Roman"/>
          <w:color w:val="FF0000"/>
          <w:sz w:val="28"/>
          <w:szCs w:val="28"/>
        </w:rPr>
        <w:t>ВВ</w:t>
      </w:r>
      <w:proofErr w:type="gramEnd"/>
      <w:r w:rsidRPr="00B23DCF">
        <w:rPr>
          <w:rFonts w:ascii="Times New Roman" w:hAnsi="Times New Roman" w:cs="Times New Roman"/>
          <w:color w:val="FF0000"/>
          <w:sz w:val="28"/>
          <w:szCs w:val="28"/>
        </w:rPr>
        <w:t>; 3-заряд вторичного инициирующего ВВ; 5-чашечка; 6-тенерес; 7-азид свинца</w:t>
      </w:r>
    </w:p>
    <w:p w:rsidR="00407910" w:rsidRPr="00B23DCF" w:rsidRDefault="00407910" w:rsidP="008A0853">
      <w:pPr>
        <w:spacing w:after="0" w:line="240" w:lineRule="auto"/>
        <w:ind w:firstLine="601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23DCF">
        <w:rPr>
          <w:rFonts w:ascii="Times New Roman" w:hAnsi="Times New Roman" w:cs="Times New Roman"/>
          <w:color w:val="FF0000"/>
          <w:sz w:val="28"/>
          <w:szCs w:val="28"/>
        </w:rPr>
        <w:t>А) капсюль-детонатор</w:t>
      </w:r>
    </w:p>
    <w:p w:rsidR="00407910" w:rsidRPr="00B23DCF" w:rsidRDefault="00407910" w:rsidP="008A0853">
      <w:pPr>
        <w:spacing w:after="0" w:line="240" w:lineRule="auto"/>
        <w:ind w:firstLine="601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23DCF">
        <w:rPr>
          <w:rFonts w:ascii="Times New Roman" w:hAnsi="Times New Roman" w:cs="Times New Roman"/>
          <w:color w:val="FF0000"/>
          <w:sz w:val="28"/>
          <w:szCs w:val="28"/>
        </w:rPr>
        <w:t>В) капсюль-детонатор НСИ</w:t>
      </w:r>
    </w:p>
    <w:p w:rsidR="00407910" w:rsidRPr="00B23DCF" w:rsidRDefault="00407910" w:rsidP="008A0853">
      <w:pPr>
        <w:spacing w:after="0" w:line="240" w:lineRule="auto"/>
        <w:ind w:firstLine="601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23DCF">
        <w:rPr>
          <w:rFonts w:ascii="Times New Roman" w:hAnsi="Times New Roman" w:cs="Times New Roman"/>
          <w:color w:val="FF0000"/>
          <w:sz w:val="28"/>
          <w:szCs w:val="28"/>
        </w:rPr>
        <w:t>С) электродетонатор</w:t>
      </w:r>
    </w:p>
    <w:p w:rsidR="00407910" w:rsidRPr="00B23DCF" w:rsidRDefault="00407910" w:rsidP="008A0853">
      <w:pPr>
        <w:spacing w:after="0" w:line="240" w:lineRule="auto"/>
        <w:ind w:firstLine="601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23DCF">
        <w:rPr>
          <w:rFonts w:ascii="Times New Roman" w:hAnsi="Times New Roman" w:cs="Times New Roman"/>
          <w:color w:val="FF0000"/>
          <w:sz w:val="28"/>
          <w:szCs w:val="28"/>
        </w:rPr>
        <w:t>Д) огнепроводный шнур</w:t>
      </w:r>
    </w:p>
    <w:p w:rsidR="00407910" w:rsidRPr="008A0853" w:rsidRDefault="00407910" w:rsidP="008A0853">
      <w:pPr>
        <w:spacing w:after="0" w:line="240" w:lineRule="auto"/>
        <w:ind w:firstLine="601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23DCF">
        <w:rPr>
          <w:rFonts w:ascii="Times New Roman" w:hAnsi="Times New Roman" w:cs="Times New Roman"/>
          <w:color w:val="FF0000"/>
          <w:sz w:val="28"/>
          <w:szCs w:val="28"/>
        </w:rPr>
        <w:t>Е) детонирующий шнур</w:t>
      </w:r>
    </w:p>
    <w:p w:rsidR="00407910" w:rsidRPr="004462AD" w:rsidRDefault="004462AD" w:rsidP="008A0853">
      <w:pPr>
        <w:spacing w:after="0" w:line="240" w:lineRule="auto"/>
        <w:ind w:firstLine="601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BE5657" w:rsidRPr="00B53D9A" w:rsidRDefault="00E14A60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A60">
        <w:rPr>
          <w:rFonts w:ascii="Times New Roman" w:eastAsia="Times New Roman" w:hAnsi="Times New Roman" w:cs="Times New Roman"/>
          <w:sz w:val="28"/>
          <w:szCs w:val="28"/>
          <w:lang w:eastAsia="ru-RU"/>
        </w:rPr>
        <w:t>20)</w:t>
      </w:r>
      <w:r w:rsidR="00BE5657"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какое время работникам шахты (рудника) производство массового взрыва разрешен допуск в район взрыва?</w:t>
      </w:r>
    </w:p>
    <w:p w:rsidR="00BE5657" w:rsidRPr="00407910" w:rsidRDefault="00BE5657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5657" w:rsidRPr="00B53D9A" w:rsidRDefault="00BE5657" w:rsidP="00BE5657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ранее 8 ч</w:t>
      </w:r>
    </w:p>
    <w:p w:rsidR="00BE5657" w:rsidRPr="00B53D9A" w:rsidRDefault="00BE5657" w:rsidP="00BE5657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ранее 7 ч</w:t>
      </w:r>
    </w:p>
    <w:p w:rsidR="00BE5657" w:rsidRPr="00B53D9A" w:rsidRDefault="00BE5657" w:rsidP="00BE5657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ранее 9 ч</w:t>
      </w:r>
    </w:p>
    <w:p w:rsidR="00BE5657" w:rsidRPr="00B53D9A" w:rsidRDefault="00BE5657" w:rsidP="00BE5657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ранее 4 ч</w:t>
      </w:r>
    </w:p>
    <w:p w:rsidR="00BE5657" w:rsidRPr="00B53D9A" w:rsidRDefault="00BE5657" w:rsidP="00BE5657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ранее 6 ч</w:t>
      </w:r>
    </w:p>
    <w:p w:rsidR="00BE5657" w:rsidRPr="004462AD" w:rsidRDefault="004462AD" w:rsidP="00BE565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</w:p>
    <w:p w:rsidR="009707C0" w:rsidRDefault="009707C0" w:rsidP="00BE5657">
      <w:pPr>
        <w:contextualSpacing/>
      </w:pPr>
    </w:p>
    <w:sectPr w:rsidR="009707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A11BF"/>
    <w:multiLevelType w:val="hybridMultilevel"/>
    <w:tmpl w:val="552E2870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272A9A"/>
    <w:multiLevelType w:val="hybridMultilevel"/>
    <w:tmpl w:val="A41415F8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732753"/>
    <w:multiLevelType w:val="hybridMultilevel"/>
    <w:tmpl w:val="EAE86E2C"/>
    <w:lvl w:ilvl="0" w:tplc="09A0A248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524D0A"/>
    <w:multiLevelType w:val="hybridMultilevel"/>
    <w:tmpl w:val="7916A3E2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AE3378"/>
    <w:multiLevelType w:val="hybridMultilevel"/>
    <w:tmpl w:val="1FE038EE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683221"/>
    <w:multiLevelType w:val="hybridMultilevel"/>
    <w:tmpl w:val="4B2C4A26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E82A77"/>
    <w:multiLevelType w:val="hybridMultilevel"/>
    <w:tmpl w:val="B4E8AB8A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70335D6"/>
    <w:multiLevelType w:val="hybridMultilevel"/>
    <w:tmpl w:val="4D201418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0677EF4"/>
    <w:multiLevelType w:val="hybridMultilevel"/>
    <w:tmpl w:val="F1D29BEC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511672A"/>
    <w:multiLevelType w:val="hybridMultilevel"/>
    <w:tmpl w:val="0EF2C406"/>
    <w:lvl w:ilvl="0" w:tplc="4ACE187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594BA4"/>
    <w:multiLevelType w:val="hybridMultilevel"/>
    <w:tmpl w:val="E60CF6AA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CA6433D"/>
    <w:multiLevelType w:val="hybridMultilevel"/>
    <w:tmpl w:val="55540F36"/>
    <w:lvl w:ilvl="0" w:tplc="E1BEF154">
      <w:start w:val="1"/>
      <w:numFmt w:val="upperLetter"/>
      <w:lvlText w:val="%1)"/>
      <w:lvlJc w:val="left"/>
      <w:pPr>
        <w:ind w:left="786" w:hanging="360"/>
      </w:pPr>
      <w:rPr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2">
    <w:nsid w:val="54F34368"/>
    <w:multiLevelType w:val="hybridMultilevel"/>
    <w:tmpl w:val="8902A850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4FA3928"/>
    <w:multiLevelType w:val="hybridMultilevel"/>
    <w:tmpl w:val="9B20A8A4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06661C2"/>
    <w:multiLevelType w:val="hybridMultilevel"/>
    <w:tmpl w:val="6D142DDE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4A60340"/>
    <w:multiLevelType w:val="hybridMultilevel"/>
    <w:tmpl w:val="670EDEC8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4BE2406"/>
    <w:multiLevelType w:val="hybridMultilevel"/>
    <w:tmpl w:val="5372B458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6CE33DB"/>
    <w:multiLevelType w:val="hybridMultilevel"/>
    <w:tmpl w:val="6832B7D2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E1D185D"/>
    <w:multiLevelType w:val="hybridMultilevel"/>
    <w:tmpl w:val="1272DCC4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</w:num>
  <w:num w:numId="21">
    <w:abstractNumId w:val="0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ADC"/>
    <w:rsid w:val="00407910"/>
    <w:rsid w:val="004462AD"/>
    <w:rsid w:val="006F254B"/>
    <w:rsid w:val="008A0853"/>
    <w:rsid w:val="009707C0"/>
    <w:rsid w:val="00B23DCF"/>
    <w:rsid w:val="00B32ADC"/>
    <w:rsid w:val="00BE5657"/>
    <w:rsid w:val="00E1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A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657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E56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56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A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657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E56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56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780</Words>
  <Characters>4450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Админ</cp:lastModifiedBy>
  <cp:revision>6</cp:revision>
  <dcterms:created xsi:type="dcterms:W3CDTF">2016-03-01T12:27:00Z</dcterms:created>
  <dcterms:modified xsi:type="dcterms:W3CDTF">2017-11-23T02:19:00Z</dcterms:modified>
</cp:coreProperties>
</file>